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C6" w:rsidRPr="00146CC0" w:rsidRDefault="001B4FC6" w:rsidP="001B4FC6">
      <w:pPr>
        <w:jc w:val="both"/>
        <w:rPr>
          <w:b/>
          <w:sz w:val="26"/>
          <w:szCs w:val="26"/>
          <w:u w:val="single"/>
        </w:rPr>
      </w:pPr>
      <w:r w:rsidRPr="00146CC0">
        <w:rPr>
          <w:b/>
          <w:sz w:val="26"/>
          <w:szCs w:val="26"/>
          <w:u w:val="single"/>
        </w:rPr>
        <w:t>Zastępstwo procesowe – Częstochowa i okolice</w:t>
      </w:r>
    </w:p>
    <w:p w:rsidR="001B4FC6" w:rsidRDefault="001B4FC6" w:rsidP="001B4FC6">
      <w:pPr>
        <w:jc w:val="both"/>
        <w:rPr>
          <w:sz w:val="26"/>
          <w:szCs w:val="26"/>
        </w:rPr>
      </w:pPr>
    </w:p>
    <w:p w:rsidR="001B4FC6" w:rsidRPr="000A0C10" w:rsidRDefault="001B4FC6" w:rsidP="001B4FC6">
      <w:pPr>
        <w:jc w:val="both"/>
        <w:rPr>
          <w:sz w:val="26"/>
          <w:szCs w:val="26"/>
        </w:rPr>
      </w:pPr>
      <w:r w:rsidRPr="000A0C10">
        <w:rPr>
          <w:sz w:val="26"/>
          <w:szCs w:val="26"/>
        </w:rPr>
        <w:t>Radcowie Prawni</w:t>
      </w:r>
      <w:r w:rsidRPr="008D4CF1">
        <w:rPr>
          <w:sz w:val="26"/>
          <w:szCs w:val="26"/>
        </w:rPr>
        <w:t xml:space="preserve"> z Kancelarii Radców Prawnych w Częstochowie podejmą stałą lub doraźną współpracę w zakresie zastępstwa procesowego</w:t>
      </w:r>
      <w:r w:rsidRPr="008D4CF1">
        <w:rPr>
          <w:color w:val="FF0000"/>
          <w:sz w:val="26"/>
          <w:szCs w:val="26"/>
        </w:rPr>
        <w:t xml:space="preserve"> </w:t>
      </w:r>
      <w:r w:rsidRPr="008D4CF1">
        <w:rPr>
          <w:sz w:val="26"/>
          <w:szCs w:val="26"/>
        </w:rPr>
        <w:t xml:space="preserve">a także innych zleconych czynności </w:t>
      </w:r>
      <w:r w:rsidRPr="000A0C10">
        <w:rPr>
          <w:sz w:val="26"/>
          <w:szCs w:val="26"/>
        </w:rPr>
        <w:t>na terenie Częstochowy i okolic.</w:t>
      </w:r>
    </w:p>
    <w:p w:rsidR="00AD3B08" w:rsidRDefault="00AD3B08" w:rsidP="001B4FC6">
      <w:pPr>
        <w:jc w:val="both"/>
        <w:rPr>
          <w:sz w:val="26"/>
          <w:szCs w:val="26"/>
        </w:rPr>
      </w:pPr>
      <w:r w:rsidRPr="008D4CF1">
        <w:rPr>
          <w:sz w:val="26"/>
          <w:szCs w:val="26"/>
        </w:rPr>
        <w:t xml:space="preserve">radca prawny Patrycja Czerw- Ułamek tel. 662-001-682, e-mail: patrycja.ulamek@op.pl </w:t>
      </w:r>
    </w:p>
    <w:p w:rsidR="001B4FC6" w:rsidRPr="008D4CF1" w:rsidRDefault="001B4FC6" w:rsidP="001B4FC6">
      <w:pPr>
        <w:jc w:val="both"/>
        <w:rPr>
          <w:sz w:val="26"/>
          <w:szCs w:val="26"/>
        </w:rPr>
      </w:pPr>
      <w:r w:rsidRPr="008D4CF1">
        <w:rPr>
          <w:sz w:val="26"/>
          <w:szCs w:val="26"/>
        </w:rPr>
        <w:t>radca prawny Zenon Ułamek tel. 664-782-139, e-mail: zenon.ulamek@op.pl</w:t>
      </w:r>
    </w:p>
    <w:p w:rsidR="001B4FC6" w:rsidRPr="008D4CF1" w:rsidRDefault="001B4FC6" w:rsidP="001B4FC6">
      <w:pPr>
        <w:jc w:val="both"/>
        <w:rPr>
          <w:sz w:val="26"/>
          <w:szCs w:val="26"/>
        </w:rPr>
      </w:pPr>
    </w:p>
    <w:p w:rsidR="000E01CA" w:rsidRDefault="000E01CA">
      <w:bookmarkStart w:id="0" w:name="_GoBack"/>
      <w:bookmarkEnd w:id="0"/>
    </w:p>
    <w:sectPr w:rsidR="000E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6"/>
    <w:rsid w:val="000E01CA"/>
    <w:rsid w:val="001B4FC6"/>
    <w:rsid w:val="00A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E603-1563-46A2-A849-4D5CBFA3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Czerw</dc:creator>
  <cp:keywords/>
  <dc:description/>
  <cp:lastModifiedBy>Patrycja Czerw</cp:lastModifiedBy>
  <cp:revision>2</cp:revision>
  <dcterms:created xsi:type="dcterms:W3CDTF">2018-01-10T14:02:00Z</dcterms:created>
  <dcterms:modified xsi:type="dcterms:W3CDTF">2018-01-10T14:03:00Z</dcterms:modified>
</cp:coreProperties>
</file>