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87" w:rsidRPr="00894387" w:rsidRDefault="00894387" w:rsidP="00894387">
      <w:pPr>
        <w:spacing w:before="100" w:beforeAutospacing="1" w:after="100" w:afterAutospacing="1"/>
        <w:rPr>
          <w:rFonts w:ascii="Book Antiqua" w:hAnsi="Book Antiqua"/>
        </w:rPr>
      </w:pPr>
      <w:r w:rsidRPr="00894387">
        <w:rPr>
          <w:rFonts w:ascii="Book Antiqua" w:hAnsi="Book Antiqua"/>
          <w:b/>
        </w:rPr>
        <w:t>VINCI&amp;VINCI Kancelaria</w:t>
      </w:r>
      <w:r w:rsidRPr="00894387">
        <w:rPr>
          <w:rFonts w:ascii="Book Antiqua" w:hAnsi="Book Antiqua"/>
        </w:rPr>
        <w:t xml:space="preserve">  </w:t>
      </w:r>
      <w:r w:rsidRPr="00894387">
        <w:rPr>
          <w:rFonts w:ascii="Book Antiqua" w:hAnsi="Book Antiqua"/>
          <w:b/>
          <w:bCs/>
        </w:rPr>
        <w:t>Radcy Prawnego i Adwokata sp. k.</w:t>
      </w:r>
      <w:r w:rsidR="000C7EA2">
        <w:rPr>
          <w:rFonts w:ascii="Book Antiqua" w:hAnsi="Book Antiqua"/>
          <w:b/>
          <w:bCs/>
        </w:rPr>
        <w:t xml:space="preserve"> z siedzibą w Katowicach </w:t>
      </w:r>
      <w:r w:rsidRPr="00894387">
        <w:rPr>
          <w:rFonts w:ascii="Book Antiqua" w:hAnsi="Book Antiqua"/>
        </w:rPr>
        <w:t xml:space="preserve"> poszukuje aplikanta/  mgr prawa</w:t>
      </w:r>
      <w:r w:rsidR="000C7EA2">
        <w:rPr>
          <w:rFonts w:ascii="Book Antiqua" w:hAnsi="Book Antiqua"/>
        </w:rPr>
        <w:t>.</w:t>
      </w:r>
    </w:p>
    <w:p w:rsidR="00894387" w:rsidRPr="00894387" w:rsidRDefault="00894387" w:rsidP="0089438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  <w:r w:rsidRPr="00894387">
        <w:rPr>
          <w:rStyle w:val="Pogrubienie"/>
          <w:rFonts w:ascii="Book Antiqua" w:hAnsi="Book Antiqua"/>
          <w:bdr w:val="none" w:sz="0" w:space="0" w:color="auto" w:frame="1"/>
        </w:rPr>
        <w:t> </w:t>
      </w:r>
    </w:p>
    <w:p w:rsidR="00894387" w:rsidRPr="00894387" w:rsidRDefault="00894387" w:rsidP="0089438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  <w:r w:rsidRPr="00894387">
        <w:rPr>
          <w:rStyle w:val="Pogrubienie"/>
          <w:rFonts w:ascii="Book Antiqua" w:hAnsi="Book Antiqua"/>
          <w:bdr w:val="none" w:sz="0" w:space="0" w:color="auto" w:frame="1"/>
        </w:rPr>
        <w:t>Wymagania:</w:t>
      </w:r>
    </w:p>
    <w:p w:rsidR="00894387" w:rsidRPr="00894387" w:rsidRDefault="00894387" w:rsidP="008943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Book Antiqua" w:eastAsia="Times New Roman" w:hAnsi="Book Antiqua"/>
        </w:rPr>
      </w:pPr>
      <w:r w:rsidRPr="00894387">
        <w:rPr>
          <w:rFonts w:ascii="Book Antiqua" w:eastAsia="Times New Roman" w:hAnsi="Book Antiqua"/>
        </w:rPr>
        <w:t xml:space="preserve">Rozpoczęta aplikacja radcowska </w:t>
      </w:r>
      <w:r w:rsidR="00D20887">
        <w:rPr>
          <w:rFonts w:ascii="Book Antiqua" w:eastAsia="Times New Roman" w:hAnsi="Book Antiqua"/>
        </w:rPr>
        <w:t xml:space="preserve"> </w:t>
      </w:r>
      <w:r w:rsidRPr="00894387">
        <w:rPr>
          <w:rFonts w:ascii="Book Antiqua" w:eastAsia="Times New Roman" w:hAnsi="Book Antiqua"/>
        </w:rPr>
        <w:t>lub  adwokacka/ tytuł magistra prawa</w:t>
      </w:r>
      <w:r w:rsidR="00D20887">
        <w:rPr>
          <w:rFonts w:ascii="Book Antiqua" w:eastAsia="Times New Roman" w:hAnsi="Book Antiqua"/>
        </w:rPr>
        <w:t>,</w:t>
      </w:r>
    </w:p>
    <w:p w:rsidR="00894387" w:rsidRPr="00894387" w:rsidRDefault="00894387" w:rsidP="008943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Book Antiqua" w:eastAsia="Times New Roman" w:hAnsi="Book Antiqua"/>
        </w:rPr>
      </w:pPr>
      <w:r w:rsidRPr="00894387">
        <w:rPr>
          <w:rFonts w:ascii="Book Antiqua" w:eastAsia="Times New Roman" w:hAnsi="Book Antiqua"/>
        </w:rPr>
        <w:t>pogłębione zainteresowanie  prawem cywilnym i gospodarczym,</w:t>
      </w:r>
    </w:p>
    <w:p w:rsidR="00894387" w:rsidRPr="00894387" w:rsidRDefault="00894387" w:rsidP="008943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Book Antiqua" w:eastAsia="Times New Roman" w:hAnsi="Book Antiqua"/>
        </w:rPr>
      </w:pPr>
      <w:r w:rsidRPr="00894387">
        <w:rPr>
          <w:rFonts w:ascii="Book Antiqua" w:eastAsia="Times New Roman" w:hAnsi="Book Antiqua"/>
        </w:rPr>
        <w:t>umiejętność komunikacji w języku angielskim, mile widziana znajomość języka włoskiego</w:t>
      </w:r>
      <w:r w:rsidR="00D20887">
        <w:rPr>
          <w:rFonts w:ascii="Book Antiqua" w:eastAsia="Times New Roman" w:hAnsi="Book Antiqua"/>
        </w:rPr>
        <w:t>.</w:t>
      </w:r>
    </w:p>
    <w:p w:rsidR="00894387" w:rsidRPr="00894387" w:rsidRDefault="00894387" w:rsidP="0089438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  <w:r w:rsidRPr="00894387">
        <w:rPr>
          <w:rStyle w:val="Pogrubienie"/>
          <w:rFonts w:ascii="Book Antiqua" w:hAnsi="Book Antiqua"/>
          <w:bdr w:val="none" w:sz="0" w:space="0" w:color="auto" w:frame="1"/>
        </w:rPr>
        <w:t> </w:t>
      </w:r>
    </w:p>
    <w:p w:rsidR="00894387" w:rsidRPr="00894387" w:rsidRDefault="00894387" w:rsidP="0089438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Book Antiqua" w:hAnsi="Book Antiqua"/>
          <w:bdr w:val="none" w:sz="0" w:space="0" w:color="auto" w:frame="1"/>
        </w:rPr>
      </w:pPr>
      <w:r w:rsidRPr="00894387">
        <w:rPr>
          <w:rStyle w:val="Pogrubienie"/>
          <w:rFonts w:ascii="Book Antiqua" w:hAnsi="Book Antiqua"/>
          <w:bdr w:val="none" w:sz="0" w:space="0" w:color="auto" w:frame="1"/>
        </w:rPr>
        <w:t>Oferujemy:</w:t>
      </w:r>
    </w:p>
    <w:p w:rsidR="00894387" w:rsidRPr="00894387" w:rsidRDefault="00894387" w:rsidP="0089438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</w:p>
    <w:p w:rsidR="00894387" w:rsidRPr="00894387" w:rsidRDefault="00894387" w:rsidP="0089438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  <w:r w:rsidRPr="00894387">
        <w:rPr>
          <w:rFonts w:ascii="Book Antiqua" w:hAnsi="Book Antiqua"/>
        </w:rPr>
        <w:t>zasady współpracy do ustalenia (początkowo na okres próbny)</w:t>
      </w:r>
      <w:r w:rsidR="00D20887">
        <w:rPr>
          <w:rFonts w:ascii="Book Antiqua" w:hAnsi="Book Antiqua"/>
        </w:rPr>
        <w:t>,</w:t>
      </w:r>
      <w:r w:rsidRPr="00894387">
        <w:rPr>
          <w:rFonts w:ascii="Book Antiqua" w:hAnsi="Book Antiqua"/>
        </w:rPr>
        <w:t xml:space="preserve"> </w:t>
      </w:r>
    </w:p>
    <w:p w:rsidR="00894387" w:rsidRPr="00894387" w:rsidRDefault="00894387" w:rsidP="0089438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  <w:r w:rsidRPr="00894387">
        <w:rPr>
          <w:rFonts w:ascii="Book Antiqua" w:hAnsi="Book Antiqua"/>
        </w:rPr>
        <w:t>wolny dzień na zajęcia teoretyczne</w:t>
      </w:r>
      <w:r w:rsidR="00D20887">
        <w:rPr>
          <w:rFonts w:ascii="Book Antiqua" w:hAnsi="Book Antiqua"/>
        </w:rPr>
        <w:t>,</w:t>
      </w:r>
      <w:r w:rsidRPr="00894387">
        <w:rPr>
          <w:rFonts w:ascii="Book Antiqua" w:hAnsi="Book Antiqua"/>
        </w:rPr>
        <w:t xml:space="preserve"> </w:t>
      </w:r>
    </w:p>
    <w:p w:rsidR="00894387" w:rsidRPr="00894387" w:rsidRDefault="00894387" w:rsidP="0089438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  <w:r w:rsidRPr="00894387">
        <w:rPr>
          <w:rFonts w:ascii="Book Antiqua" w:hAnsi="Book Antiqua"/>
        </w:rPr>
        <w:t>sprawowanie patronatu</w:t>
      </w:r>
      <w:r w:rsidR="00D20887">
        <w:rPr>
          <w:rFonts w:ascii="Book Antiqua" w:hAnsi="Book Antiqua"/>
        </w:rPr>
        <w:t>,</w:t>
      </w:r>
    </w:p>
    <w:p w:rsidR="00894387" w:rsidRPr="00894387" w:rsidRDefault="00894387" w:rsidP="0089438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  <w:r w:rsidRPr="00894387">
        <w:rPr>
          <w:rFonts w:ascii="Book Antiqua" w:hAnsi="Book Antiqua"/>
        </w:rPr>
        <w:t xml:space="preserve"> praktyczną naukę zawodu i prowadzenia kancelarii</w:t>
      </w:r>
      <w:r w:rsidR="00D20887">
        <w:rPr>
          <w:rFonts w:ascii="Book Antiqua" w:hAnsi="Book Antiqua"/>
        </w:rPr>
        <w:t>,</w:t>
      </w:r>
      <w:r w:rsidRPr="00894387">
        <w:rPr>
          <w:rFonts w:ascii="Book Antiqua" w:hAnsi="Book Antiqua"/>
        </w:rPr>
        <w:t xml:space="preserve"> </w:t>
      </w:r>
    </w:p>
    <w:p w:rsidR="00894387" w:rsidRPr="00894387" w:rsidRDefault="00894387" w:rsidP="0089438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  <w:r w:rsidRPr="00894387">
        <w:rPr>
          <w:rFonts w:ascii="Book Antiqua" w:hAnsi="Book Antiqua"/>
        </w:rPr>
        <w:t xml:space="preserve"> zdobycie doświadczenia w szeroko rozumianym prawie gospodarczym i obsłudze przedsiębiorców polskich oraz cudzoziemców</w:t>
      </w:r>
      <w:r w:rsidR="00D20887">
        <w:rPr>
          <w:rFonts w:ascii="Book Antiqua" w:hAnsi="Book Antiqua"/>
        </w:rPr>
        <w:t>,</w:t>
      </w:r>
      <w:r w:rsidRPr="00894387">
        <w:rPr>
          <w:rFonts w:ascii="Book Antiqua" w:hAnsi="Book Antiqua"/>
        </w:rPr>
        <w:t xml:space="preserve"> </w:t>
      </w:r>
    </w:p>
    <w:p w:rsidR="00894387" w:rsidRPr="00894387" w:rsidRDefault="00B16108" w:rsidP="0089438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m</w:t>
      </w:r>
      <w:bookmarkStart w:id="0" w:name="_GoBack"/>
      <w:bookmarkEnd w:id="0"/>
      <w:r w:rsidR="00894387" w:rsidRPr="00894387">
        <w:rPr>
          <w:rFonts w:ascii="Book Antiqua" w:hAnsi="Book Antiqua"/>
        </w:rPr>
        <w:t>ożliwość nauki języka włoskiego</w:t>
      </w:r>
      <w:r w:rsidR="00D20887">
        <w:rPr>
          <w:rFonts w:ascii="Book Antiqua" w:hAnsi="Book Antiqua"/>
        </w:rPr>
        <w:t>,</w:t>
      </w:r>
    </w:p>
    <w:p w:rsidR="00894387" w:rsidRPr="00894387" w:rsidRDefault="00894387" w:rsidP="0089438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  <w:r w:rsidRPr="00894387">
        <w:rPr>
          <w:rFonts w:ascii="Book Antiqua" w:eastAsia="Times New Roman" w:hAnsi="Book Antiqua"/>
        </w:rPr>
        <w:t>stabilne godziny pracy,</w:t>
      </w:r>
    </w:p>
    <w:p w:rsidR="00894387" w:rsidRPr="00894387" w:rsidRDefault="00894387" w:rsidP="0089438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  <w:r w:rsidRPr="00894387">
        <w:rPr>
          <w:rFonts w:ascii="Book Antiqua" w:eastAsia="Times New Roman" w:hAnsi="Book Antiqua"/>
        </w:rPr>
        <w:t>możliwość poszerzania wiedzy pod okiem doświadczonych specjalistów,</w:t>
      </w:r>
    </w:p>
    <w:p w:rsidR="00894387" w:rsidRPr="00894387" w:rsidRDefault="00894387" w:rsidP="00D20887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Book Antiqua" w:hAnsi="Book Antiqua"/>
        </w:rPr>
      </w:pPr>
    </w:p>
    <w:p w:rsidR="00894387" w:rsidRPr="00894387" w:rsidRDefault="00894387" w:rsidP="0089438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  <w:r w:rsidRPr="00894387">
        <w:rPr>
          <w:rFonts w:ascii="Book Antiqua" w:hAnsi="Book Antiqua"/>
        </w:rPr>
        <w:t>Zgłoszenia wraz z CV oraz zdjęciem prosimy przesyłać na następujący adres mailowy: </w:t>
      </w:r>
      <w:proofErr w:type="spellStart"/>
      <w:r w:rsidR="000C7EA2">
        <w:rPr>
          <w:rStyle w:val="Hipercze"/>
          <w:rFonts w:ascii="Book Antiqua" w:hAnsi="Book Antiqua"/>
          <w:bdr w:val="none" w:sz="0" w:space="0" w:color="auto" w:frame="1"/>
          <w:shd w:val="clear" w:color="auto" w:fill="F2F2F2"/>
        </w:rPr>
        <w:t>vinci-vinci</w:t>
      </w:r>
      <w:proofErr w:type="spellEnd"/>
      <w:r w:rsidR="000C7EA2">
        <w:rPr>
          <w:rStyle w:val="Hipercze"/>
          <w:rFonts w:ascii="Book Antiqua" w:hAnsi="Book Antiqua"/>
          <w:bdr w:val="none" w:sz="0" w:space="0" w:color="auto" w:frame="1"/>
          <w:shd w:val="clear" w:color="auto" w:fill="F2F2F2"/>
        </w:rPr>
        <w:t xml:space="preserve"> </w:t>
      </w:r>
      <w:r w:rsidRPr="00894387">
        <w:rPr>
          <w:rStyle w:val="Hipercze"/>
          <w:rFonts w:ascii="Book Antiqua" w:hAnsi="Book Antiqua"/>
          <w:bdr w:val="none" w:sz="0" w:space="0" w:color="auto" w:frame="1"/>
          <w:shd w:val="clear" w:color="auto" w:fill="F2F2F2"/>
        </w:rPr>
        <w:t>@vinci-vinci.pl</w:t>
      </w:r>
      <w:r w:rsidRPr="00894387">
        <w:rPr>
          <w:rFonts w:ascii="Book Antiqua" w:hAnsi="Book Antiqua"/>
        </w:rPr>
        <w:t xml:space="preserve"> </w:t>
      </w:r>
    </w:p>
    <w:p w:rsidR="00894387" w:rsidRPr="00894387" w:rsidRDefault="00894387" w:rsidP="0089438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  <w:r w:rsidRPr="00894387">
        <w:rPr>
          <w:rFonts w:ascii="Book Antiqua" w:hAnsi="Book Antiqua"/>
        </w:rPr>
        <w:t> </w:t>
      </w:r>
    </w:p>
    <w:p w:rsidR="00894387" w:rsidRPr="00894387" w:rsidRDefault="00894387" w:rsidP="0089438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</w:p>
    <w:p w:rsidR="00894387" w:rsidRPr="00894387" w:rsidRDefault="00894387" w:rsidP="0089438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</w:p>
    <w:p w:rsidR="00894387" w:rsidRPr="00D20887" w:rsidRDefault="00894387" w:rsidP="008943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Helvetica"/>
          <w:color w:val="000000"/>
          <w:sz w:val="20"/>
          <w:szCs w:val="20"/>
        </w:rPr>
      </w:pPr>
      <w:r w:rsidRPr="00D20887">
        <w:rPr>
          <w:rFonts w:ascii="Book Antiqua" w:hAnsi="Book Antiqua" w:cs="Helvetica"/>
          <w:color w:val="000000"/>
          <w:sz w:val="20"/>
          <w:szCs w:val="20"/>
        </w:rPr>
        <w:t>Administratorem danych jest</w:t>
      </w:r>
      <w:r w:rsidR="00D20887">
        <w:rPr>
          <w:rFonts w:ascii="Book Antiqua" w:hAnsi="Book Antiqua" w:cs="Helvetica"/>
          <w:color w:val="000000"/>
          <w:sz w:val="20"/>
          <w:szCs w:val="20"/>
        </w:rPr>
        <w:t xml:space="preserve"> </w:t>
      </w:r>
      <w:r w:rsidR="00D20887" w:rsidRPr="00894387">
        <w:rPr>
          <w:rFonts w:ascii="Book Antiqua" w:hAnsi="Book Antiqua"/>
        </w:rPr>
        <w:t xml:space="preserve">VINCI&amp;VINCI Kancelaria  </w:t>
      </w:r>
      <w:r w:rsidR="00D20887" w:rsidRPr="00894387">
        <w:rPr>
          <w:rFonts w:ascii="Book Antiqua" w:hAnsi="Book Antiqua"/>
          <w:bCs/>
        </w:rPr>
        <w:t>Radcy Prawnego i Adwokata sp. k..</w:t>
      </w:r>
    </w:p>
    <w:p w:rsidR="00894387" w:rsidRPr="00D20887" w:rsidRDefault="00894387" w:rsidP="008943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Helvetica"/>
          <w:color w:val="000000"/>
          <w:sz w:val="20"/>
          <w:szCs w:val="20"/>
        </w:rPr>
      </w:pPr>
      <w:r w:rsidRPr="00D20887">
        <w:rPr>
          <w:rFonts w:ascii="Book Antiqua" w:hAnsi="Book Antiqua" w:cs="Helvetica"/>
          <w:color w:val="000000"/>
          <w:sz w:val="20"/>
          <w:szCs w:val="20"/>
        </w:rPr>
        <w:t>Podanie danych osobowych w CV jest dobrowolne, lecz konieczne do przeprowadzenia procesu rekrutacyjnego.  Konsekwencją</w:t>
      </w:r>
      <w:r w:rsidRPr="00D20887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niepodania danych osobowych b</w:t>
      </w:r>
      <w:r w:rsidRPr="00D20887">
        <w:rPr>
          <w:rFonts w:ascii="Book Antiqua" w:hAnsi="Book Antiqua" w:cs="Arial"/>
          <w:color w:val="000000"/>
          <w:sz w:val="20"/>
          <w:szCs w:val="20"/>
        </w:rPr>
        <w:t>ę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dzie brak mo</w:t>
      </w:r>
      <w:r w:rsidRPr="00D20887">
        <w:rPr>
          <w:rFonts w:ascii="Book Antiqua" w:hAnsi="Book Antiqua" w:cs="Arial"/>
          <w:color w:val="000000"/>
          <w:sz w:val="20"/>
          <w:szCs w:val="20"/>
        </w:rPr>
        <w:t>ż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liwo</w:t>
      </w:r>
      <w:r w:rsidRPr="00D20887">
        <w:rPr>
          <w:rFonts w:ascii="Book Antiqua" w:hAnsi="Book Antiqua" w:cs="Arial"/>
          <w:color w:val="000000"/>
          <w:sz w:val="20"/>
          <w:szCs w:val="20"/>
        </w:rPr>
        <w:t>ś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ci przeprowadzenia post</w:t>
      </w:r>
      <w:r w:rsidRPr="00D20887">
        <w:rPr>
          <w:rFonts w:ascii="Book Antiqua" w:hAnsi="Book Antiqua" w:cs="Arial"/>
          <w:color w:val="000000"/>
          <w:sz w:val="20"/>
          <w:szCs w:val="20"/>
        </w:rPr>
        <w:t>ę</w:t>
      </w:r>
      <w:r w:rsidRPr="00D20887">
        <w:rPr>
          <w:rFonts w:ascii="Book Antiqua" w:hAnsi="Book Antiqua" w:cs="Helvetica"/>
          <w:color w:val="000000"/>
          <w:sz w:val="20"/>
          <w:szCs w:val="20"/>
        </w:rPr>
        <w:t xml:space="preserve">powania rekrutacyjnego. </w:t>
      </w:r>
    </w:p>
    <w:p w:rsidR="00894387" w:rsidRPr="00D20887" w:rsidRDefault="00894387" w:rsidP="008943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Helvetica"/>
          <w:color w:val="000000"/>
          <w:sz w:val="20"/>
          <w:szCs w:val="20"/>
        </w:rPr>
      </w:pPr>
      <w:r w:rsidRPr="00D20887">
        <w:rPr>
          <w:rFonts w:ascii="Book Antiqua" w:hAnsi="Book Antiqua" w:cs="Helvetica"/>
          <w:color w:val="000000"/>
          <w:sz w:val="20"/>
          <w:szCs w:val="20"/>
        </w:rPr>
        <w:t>Dane osobowe przetwarzane b</w:t>
      </w:r>
      <w:r w:rsidRPr="00D20887">
        <w:rPr>
          <w:rFonts w:ascii="Book Antiqua" w:hAnsi="Book Antiqua" w:cs="Arial"/>
          <w:color w:val="000000"/>
          <w:sz w:val="20"/>
          <w:szCs w:val="20"/>
        </w:rPr>
        <w:t>ę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dą</w:t>
      </w:r>
      <w:r w:rsidRPr="00D20887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na podstawie art. 6 ust. 1 pkt. a i c Ogólnego Rozporz</w:t>
      </w:r>
      <w:r w:rsidRPr="00D20887">
        <w:rPr>
          <w:rFonts w:ascii="Book Antiqua" w:hAnsi="Book Antiqua" w:cs="Arial"/>
          <w:color w:val="000000"/>
          <w:sz w:val="20"/>
          <w:szCs w:val="20"/>
        </w:rPr>
        <w:t>ą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dzenia o ochronie danych osobowych z 27 kwietnia 2016 r. (RODO).</w:t>
      </w:r>
    </w:p>
    <w:p w:rsidR="00894387" w:rsidRPr="00D20887" w:rsidRDefault="00894387" w:rsidP="008943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Helvetica"/>
          <w:color w:val="000000"/>
          <w:sz w:val="20"/>
          <w:szCs w:val="20"/>
        </w:rPr>
      </w:pPr>
      <w:r w:rsidRPr="00D20887">
        <w:rPr>
          <w:rFonts w:ascii="Book Antiqua" w:hAnsi="Book Antiqua" w:cs="Symbol"/>
          <w:color w:val="000000"/>
          <w:sz w:val="20"/>
          <w:szCs w:val="20"/>
        </w:rPr>
        <w:t xml:space="preserve"> 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Przysługuje Pani/ Panu prawo  dost</w:t>
      </w:r>
      <w:r w:rsidRPr="00D20887">
        <w:rPr>
          <w:rFonts w:ascii="Book Antiqua" w:hAnsi="Book Antiqua" w:cs="Arial"/>
          <w:color w:val="000000"/>
          <w:sz w:val="20"/>
          <w:szCs w:val="20"/>
        </w:rPr>
        <w:t>ę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pu do tre</w:t>
      </w:r>
      <w:r w:rsidRPr="00D20887">
        <w:rPr>
          <w:rFonts w:ascii="Book Antiqua" w:hAnsi="Book Antiqua" w:cs="Arial"/>
          <w:color w:val="000000"/>
          <w:sz w:val="20"/>
          <w:szCs w:val="20"/>
        </w:rPr>
        <w:t>ś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ci swoich danych osobowych oraz prawo ich sprostowania, usuni</w:t>
      </w:r>
      <w:r w:rsidRPr="00D20887">
        <w:rPr>
          <w:rFonts w:ascii="Book Antiqua" w:hAnsi="Book Antiqua" w:cs="Arial"/>
          <w:color w:val="000000"/>
          <w:sz w:val="20"/>
          <w:szCs w:val="20"/>
        </w:rPr>
        <w:t>ę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cia, ograniczenia przetwarzania, prawo do przenoszenia danych, prawo do wniesienia sprzeciwu, prawo do wycofania zgody na ich przetwarzanie w dowolnym momencie bez wpływu na zgodno</w:t>
      </w:r>
      <w:r w:rsidRPr="00D20887">
        <w:rPr>
          <w:rFonts w:ascii="Book Antiqua" w:hAnsi="Book Antiqua" w:cs="Arial"/>
          <w:color w:val="000000"/>
          <w:sz w:val="20"/>
          <w:szCs w:val="20"/>
        </w:rPr>
        <w:t xml:space="preserve">ść  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z prawem przetwarzania, którego dokonano na podstawie zgody przed jej cofni</w:t>
      </w:r>
      <w:r w:rsidRPr="00D20887">
        <w:rPr>
          <w:rFonts w:ascii="Book Antiqua" w:hAnsi="Book Antiqua" w:cs="Arial"/>
          <w:color w:val="000000"/>
          <w:sz w:val="20"/>
          <w:szCs w:val="20"/>
        </w:rPr>
        <w:t>ę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ciem.</w:t>
      </w:r>
    </w:p>
    <w:p w:rsidR="00894387" w:rsidRPr="00D20887" w:rsidRDefault="00894387" w:rsidP="008943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Helvetica"/>
          <w:color w:val="000000"/>
          <w:sz w:val="20"/>
          <w:szCs w:val="20"/>
        </w:rPr>
      </w:pPr>
      <w:r w:rsidRPr="00D20887">
        <w:rPr>
          <w:rFonts w:ascii="Book Antiqua" w:hAnsi="Book Antiqua" w:cs="Helvetica"/>
          <w:color w:val="000000"/>
          <w:sz w:val="20"/>
          <w:szCs w:val="20"/>
        </w:rPr>
        <w:t>Przysługuje Pani/Panu prawo wniesienia skargi na przetwarzanie danych do Prezesa Urz</w:t>
      </w:r>
      <w:r w:rsidRPr="00D20887">
        <w:rPr>
          <w:rFonts w:ascii="Book Antiqua" w:hAnsi="Book Antiqua" w:cs="Arial"/>
          <w:color w:val="000000"/>
          <w:sz w:val="20"/>
          <w:szCs w:val="20"/>
        </w:rPr>
        <w:t>ę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du Ochrony Danych Osobowych.</w:t>
      </w:r>
    </w:p>
    <w:p w:rsidR="00894387" w:rsidRPr="00D20887" w:rsidRDefault="00894387" w:rsidP="008943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Helvetica"/>
          <w:color w:val="000000"/>
          <w:sz w:val="20"/>
          <w:szCs w:val="20"/>
        </w:rPr>
      </w:pPr>
      <w:r w:rsidRPr="00D20887">
        <w:rPr>
          <w:rFonts w:ascii="Book Antiqua" w:hAnsi="Book Antiqua" w:cs="Symbol"/>
          <w:color w:val="000000"/>
          <w:sz w:val="20"/>
          <w:szCs w:val="20"/>
        </w:rPr>
        <w:t xml:space="preserve"> 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Dane osobowe b</w:t>
      </w:r>
      <w:r w:rsidRPr="00D20887">
        <w:rPr>
          <w:rFonts w:ascii="Book Antiqua" w:hAnsi="Book Antiqua" w:cs="Arial"/>
          <w:color w:val="000000"/>
          <w:sz w:val="20"/>
          <w:szCs w:val="20"/>
        </w:rPr>
        <w:t>ę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dą</w:t>
      </w:r>
      <w:r w:rsidRPr="00D20887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przetwarzane do momentu zako</w:t>
      </w:r>
      <w:r w:rsidRPr="00D20887">
        <w:rPr>
          <w:rFonts w:ascii="Book Antiqua" w:hAnsi="Book Antiqua" w:cs="Arial"/>
          <w:color w:val="000000"/>
          <w:sz w:val="20"/>
          <w:szCs w:val="20"/>
        </w:rPr>
        <w:t>ń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czenia prowadzenia rekrutacji, nie dłu</w:t>
      </w:r>
      <w:r w:rsidRPr="00D20887">
        <w:rPr>
          <w:rFonts w:ascii="Book Antiqua" w:hAnsi="Book Antiqua" w:cs="Arial"/>
          <w:color w:val="000000"/>
          <w:sz w:val="20"/>
          <w:szCs w:val="20"/>
        </w:rPr>
        <w:t>ż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ej jednak ni</w:t>
      </w:r>
      <w:r w:rsidRPr="00D20887">
        <w:rPr>
          <w:rFonts w:ascii="Book Antiqua" w:hAnsi="Book Antiqua" w:cs="Arial"/>
          <w:color w:val="000000"/>
          <w:sz w:val="20"/>
          <w:szCs w:val="20"/>
        </w:rPr>
        <w:t xml:space="preserve">ż 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przez trzy miesi</w:t>
      </w:r>
      <w:r w:rsidRPr="00D20887">
        <w:rPr>
          <w:rFonts w:ascii="Book Antiqua" w:hAnsi="Book Antiqua" w:cs="Arial"/>
          <w:color w:val="000000"/>
          <w:sz w:val="20"/>
          <w:szCs w:val="20"/>
        </w:rPr>
        <w:t>ą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ce od dnia przesłania CV.</w:t>
      </w:r>
    </w:p>
    <w:p w:rsidR="00894387" w:rsidRPr="00D20887" w:rsidRDefault="00894387" w:rsidP="008943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Helvetica"/>
          <w:color w:val="000000"/>
          <w:sz w:val="20"/>
          <w:szCs w:val="20"/>
        </w:rPr>
      </w:pPr>
      <w:r w:rsidRPr="00D20887">
        <w:rPr>
          <w:rFonts w:ascii="Book Antiqua" w:hAnsi="Book Antiqua" w:cs="Helvetica"/>
          <w:color w:val="000000"/>
          <w:sz w:val="20"/>
          <w:szCs w:val="20"/>
        </w:rPr>
        <w:t>Dane osobowe kandydatów nie będą</w:t>
      </w:r>
      <w:r w:rsidRPr="00D20887">
        <w:rPr>
          <w:rFonts w:ascii="Book Antiqua" w:hAnsi="Book Antiqua" w:cs="Arial"/>
          <w:color w:val="000000"/>
          <w:sz w:val="20"/>
          <w:szCs w:val="20"/>
        </w:rPr>
        <w:t xml:space="preserve">  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podlegały zautomatyzowanemu przetwarzaniu.</w:t>
      </w:r>
    </w:p>
    <w:p w:rsidR="00894387" w:rsidRPr="00D20887" w:rsidRDefault="00894387" w:rsidP="008943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Helvetica"/>
          <w:color w:val="000000"/>
          <w:sz w:val="20"/>
          <w:szCs w:val="20"/>
        </w:rPr>
      </w:pPr>
      <w:r w:rsidRPr="00D20887">
        <w:rPr>
          <w:rFonts w:ascii="Book Antiqua" w:hAnsi="Book Antiqua" w:cs="Helvetica"/>
          <w:color w:val="000000"/>
          <w:sz w:val="20"/>
          <w:szCs w:val="20"/>
        </w:rPr>
        <w:t>Prosz</w:t>
      </w:r>
      <w:r w:rsidRPr="00D20887">
        <w:rPr>
          <w:rFonts w:ascii="Book Antiqua" w:hAnsi="Book Antiqua" w:cs="Arial"/>
          <w:color w:val="000000"/>
          <w:sz w:val="20"/>
          <w:szCs w:val="20"/>
        </w:rPr>
        <w:t xml:space="preserve">ę 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o zawarcie w aplikacji zgody o nast</w:t>
      </w:r>
      <w:r w:rsidRPr="00D20887">
        <w:rPr>
          <w:rFonts w:ascii="Book Antiqua" w:hAnsi="Book Antiqua" w:cs="Arial"/>
          <w:color w:val="000000"/>
          <w:sz w:val="20"/>
          <w:szCs w:val="20"/>
        </w:rPr>
        <w:t>ę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puj</w:t>
      </w:r>
      <w:r w:rsidRPr="00D20887">
        <w:rPr>
          <w:rFonts w:ascii="Book Antiqua" w:hAnsi="Book Antiqua" w:cs="Arial"/>
          <w:color w:val="000000"/>
          <w:sz w:val="20"/>
          <w:szCs w:val="20"/>
        </w:rPr>
        <w:t>ą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cej tre</w:t>
      </w:r>
      <w:r w:rsidRPr="00D20887">
        <w:rPr>
          <w:rFonts w:ascii="Book Antiqua" w:hAnsi="Book Antiqua" w:cs="Arial"/>
          <w:color w:val="000000"/>
          <w:sz w:val="20"/>
          <w:szCs w:val="20"/>
        </w:rPr>
        <w:t>ś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ci:</w:t>
      </w:r>
    </w:p>
    <w:p w:rsidR="00894387" w:rsidRPr="00894387" w:rsidRDefault="00894387" w:rsidP="0089438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Helvetica"/>
          <w:color w:val="000000"/>
        </w:rPr>
      </w:pPr>
    </w:p>
    <w:p w:rsidR="00894387" w:rsidRPr="00894387" w:rsidRDefault="00894387" w:rsidP="00894387">
      <w:pPr>
        <w:autoSpaceDE w:val="0"/>
        <w:autoSpaceDN w:val="0"/>
        <w:adjustRightInd w:val="0"/>
        <w:jc w:val="both"/>
        <w:rPr>
          <w:rFonts w:ascii="Book Antiqua" w:hAnsi="Book Antiqua" w:cs="Helvetica"/>
          <w:i/>
          <w:color w:val="000000"/>
        </w:rPr>
      </w:pPr>
      <w:r w:rsidRPr="00894387">
        <w:rPr>
          <w:rFonts w:ascii="Book Antiqua" w:hAnsi="Book Antiqua" w:cs="Helvetica"/>
          <w:i/>
          <w:color w:val="000000"/>
        </w:rPr>
        <w:t>Wyra</w:t>
      </w:r>
      <w:r w:rsidRPr="00894387">
        <w:rPr>
          <w:rFonts w:ascii="Book Antiqua" w:hAnsi="Book Antiqua" w:cs="Arial"/>
          <w:i/>
          <w:color w:val="000000"/>
        </w:rPr>
        <w:t>ż</w:t>
      </w:r>
      <w:r w:rsidRPr="00894387">
        <w:rPr>
          <w:rFonts w:ascii="Book Antiqua" w:hAnsi="Book Antiqua" w:cs="Helvetica"/>
          <w:i/>
          <w:color w:val="000000"/>
        </w:rPr>
        <w:t>am zgod</w:t>
      </w:r>
      <w:r w:rsidRPr="00894387">
        <w:rPr>
          <w:rFonts w:ascii="Book Antiqua" w:hAnsi="Book Antiqua" w:cs="Arial"/>
          <w:i/>
          <w:color w:val="000000"/>
        </w:rPr>
        <w:t xml:space="preserve">ę  </w:t>
      </w:r>
      <w:r w:rsidRPr="00894387">
        <w:rPr>
          <w:rFonts w:ascii="Book Antiqua" w:hAnsi="Book Antiqua" w:cs="Helvetica"/>
          <w:i/>
          <w:color w:val="000000"/>
        </w:rPr>
        <w:t xml:space="preserve">na przetwarzanie danych osobowych zawartych w mojej aplikacji przez   </w:t>
      </w:r>
      <w:r w:rsidRPr="00894387">
        <w:rPr>
          <w:rFonts w:ascii="Book Antiqua" w:hAnsi="Book Antiqua"/>
        </w:rPr>
        <w:t xml:space="preserve">VINCI&amp;VINCI Kancelaria  </w:t>
      </w:r>
      <w:r w:rsidRPr="00894387">
        <w:rPr>
          <w:rFonts w:ascii="Book Antiqua" w:hAnsi="Book Antiqua"/>
          <w:bCs/>
        </w:rPr>
        <w:t>Radcy Prawnego i Adwokata sp. k.</w:t>
      </w:r>
      <w:r w:rsidR="00D20887">
        <w:rPr>
          <w:rFonts w:ascii="Book Antiqua" w:hAnsi="Book Antiqua"/>
          <w:bCs/>
        </w:rPr>
        <w:t xml:space="preserve"> </w:t>
      </w:r>
      <w:r w:rsidRPr="00894387">
        <w:rPr>
          <w:rFonts w:ascii="Book Antiqua" w:hAnsi="Book Antiqua" w:cs="Helvetica"/>
          <w:i/>
          <w:color w:val="000000"/>
        </w:rPr>
        <w:t>na potrzeby przeprowadzenia procesu rekrutacji.</w:t>
      </w:r>
    </w:p>
    <w:p w:rsidR="00894387" w:rsidRPr="00894387" w:rsidRDefault="00894387" w:rsidP="00894387">
      <w:pPr>
        <w:autoSpaceDE w:val="0"/>
        <w:autoSpaceDN w:val="0"/>
        <w:adjustRightInd w:val="0"/>
        <w:jc w:val="both"/>
        <w:rPr>
          <w:rFonts w:ascii="Book Antiqua" w:hAnsi="Book Antiqua" w:cs="Helvetica"/>
          <w:i/>
          <w:color w:val="000000"/>
        </w:rPr>
      </w:pPr>
    </w:p>
    <w:p w:rsidR="00341E60" w:rsidRPr="00894387" w:rsidRDefault="00341E60">
      <w:pPr>
        <w:rPr>
          <w:rFonts w:ascii="Book Antiqua" w:hAnsi="Book Antiqua"/>
        </w:rPr>
      </w:pPr>
    </w:p>
    <w:sectPr w:rsidR="00341E60" w:rsidRPr="00894387" w:rsidSect="0089438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7AC"/>
    <w:multiLevelType w:val="multilevel"/>
    <w:tmpl w:val="F5D0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232909"/>
    <w:multiLevelType w:val="hybridMultilevel"/>
    <w:tmpl w:val="EF902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94ACA"/>
    <w:multiLevelType w:val="multilevel"/>
    <w:tmpl w:val="B2EC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4B661B"/>
    <w:multiLevelType w:val="hybridMultilevel"/>
    <w:tmpl w:val="ED125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87"/>
    <w:rsid w:val="000C7EA2"/>
    <w:rsid w:val="000E1D10"/>
    <w:rsid w:val="00341E60"/>
    <w:rsid w:val="00894387"/>
    <w:rsid w:val="00B16108"/>
    <w:rsid w:val="00D2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53F7"/>
  <w15:chartTrackingRefBased/>
  <w15:docId w15:val="{99B8A750-1D8F-44BE-A5B2-4C7D051F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38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438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9438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94387"/>
    <w:rPr>
      <w:b/>
      <w:bCs/>
    </w:rPr>
  </w:style>
  <w:style w:type="character" w:styleId="Uwydatnienie">
    <w:name w:val="Emphasis"/>
    <w:basedOn w:val="Domylnaczcionkaakapitu"/>
    <w:uiPriority w:val="20"/>
    <w:qFormat/>
    <w:rsid w:val="00894387"/>
    <w:rPr>
      <w:i/>
      <w:iCs/>
    </w:rPr>
  </w:style>
  <w:style w:type="paragraph" w:styleId="Akapitzlist">
    <w:name w:val="List Paragraph"/>
    <w:basedOn w:val="Normalny"/>
    <w:uiPriority w:val="34"/>
    <w:qFormat/>
    <w:rsid w:val="00894387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Chmielewska</dc:creator>
  <cp:keywords/>
  <dc:description/>
  <cp:lastModifiedBy>Agnieszka Chmielewska</cp:lastModifiedBy>
  <cp:revision>2</cp:revision>
  <dcterms:created xsi:type="dcterms:W3CDTF">2018-06-07T14:33:00Z</dcterms:created>
  <dcterms:modified xsi:type="dcterms:W3CDTF">2018-06-07T14:33:00Z</dcterms:modified>
</cp:coreProperties>
</file>