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DFE6B" w14:textId="687BB531" w:rsidR="00971118" w:rsidRDefault="00025CB4" w:rsidP="00025C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KAZUS NA ĆWICZENIA DLA GRUP</w:t>
      </w:r>
      <w:r w:rsidR="00F23A0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F23A0D">
        <w:rPr>
          <w:rFonts w:ascii="Times New Roman" w:hAnsi="Times New Roman" w:cs="Times New Roman"/>
          <w:sz w:val="24"/>
          <w:szCs w:val="24"/>
        </w:rPr>
        <w:t xml:space="preserve"> ROK III</w:t>
      </w:r>
    </w:p>
    <w:p w14:paraId="47289BD2" w14:textId="4B885B11" w:rsidR="00025CB4" w:rsidRDefault="00025CB4" w:rsidP="00025C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</w:t>
      </w:r>
      <w:r w:rsidR="00F23A0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7.0</w:t>
      </w:r>
      <w:r w:rsidR="00F23A0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.2021 r. </w:t>
      </w:r>
    </w:p>
    <w:p w14:paraId="437D0E7A" w14:textId="2FA13996" w:rsidR="00025CB4" w:rsidRDefault="00025CB4" w:rsidP="00025CB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2AEC1C" w14:textId="24B0C5FD" w:rsidR="00025CB4" w:rsidRDefault="00025CB4" w:rsidP="00025CB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A85041" w14:textId="501BA32E" w:rsidR="00025CB4" w:rsidRDefault="00025CB4" w:rsidP="00025CB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CF20C6" w14:textId="62129451" w:rsidR="00F23A0D" w:rsidRDefault="00F23A0D" w:rsidP="00025C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 Anioł skierował do Rzecznika Dyscyplinarnego OIRP w Katowicach Wniosek  o wszczęcie postępowania wyjaśniającego , w celu ustalenia czy istnieją przesłanki do wszczęcia postępowania dyscyplinarnego przeciwko radcy prawnemu – Annie Kowalskiej.</w:t>
      </w:r>
    </w:p>
    <w:p w14:paraId="7DD0D9B0" w14:textId="503C3537" w:rsidR="00F23A0D" w:rsidRDefault="00F23A0D" w:rsidP="00025C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D2579F" w14:textId="7912B392" w:rsidR="00F23A0D" w:rsidRDefault="00F23A0D" w:rsidP="00025C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skargi :</w:t>
      </w:r>
    </w:p>
    <w:p w14:paraId="5D7FE16C" w14:textId="73485AE5" w:rsidR="00F23A0D" w:rsidRDefault="00F23A0D" w:rsidP="00025C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Wnoszę o wszczęcie i przeprowadzenie postępowania dyscyplinarnego w sprawie zaistniałego z dniem 14.12.2020 r.  naruszenia Kodeksu etyki radcy prawnego przez r.pr. Annę kowalską, poprzez przekazywanie pismami procesowymi nieprawdziwych informacji w celu osiągnięcia korzystnego wyroku sądowego dla swojego klienta. Manipulowanie materiałem dowodowym,  a także próbą tworzenia fałszywych dowodów. Nadto ciężko oprzeć się wrażeniu, że przedstawiane, bez jakiejkolwiek weryfikacji co do ich prawdziwości, domniemane i prezentowane irracjonalne tezy wraz z nietrafionymi wnioskami, stawiała jako własne.</w:t>
      </w:r>
    </w:p>
    <w:p w14:paraId="39D3F648" w14:textId="139C0200" w:rsidR="00F23A0D" w:rsidRDefault="00F23A0D" w:rsidP="00025C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F57D95" w14:textId="49262F9C" w:rsidR="00F23A0D" w:rsidRDefault="00F23A0D" w:rsidP="00025C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R.pr .Anna Kowalska w sowim piśmie procesowym z 01.12.2020 r. w sprawie alimentacyjnej sygn.. akt IX RC 1111/20 zawisłej przed Sądem Rejonowym w Myszkowie , świadomie podała nieprawdziwe informacje w  postaci następujących stwierdzeń: </w:t>
      </w:r>
    </w:p>
    <w:p w14:paraId="58FD5C58" w14:textId="344D4A8A" w:rsidR="00F23A0D" w:rsidRDefault="00F23A0D" w:rsidP="00025C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51C42">
        <w:rPr>
          <w:rFonts w:ascii="Times New Roman" w:hAnsi="Times New Roman" w:cs="Times New Roman"/>
          <w:sz w:val="24"/>
          <w:szCs w:val="24"/>
        </w:rPr>
        <w:t xml:space="preserve"> „ Pamiętać jednak należy, ze współpraca z Bankiem Spółdzielczym w Myszkowie  ul. Jasna 5 nie była i zapewne nadal nie jest głównym  źródłem dochodów powoda’</w:t>
      </w:r>
    </w:p>
    <w:p w14:paraId="630D6469" w14:textId="41F5ACCF" w:rsidR="00A51C42" w:rsidRDefault="00A51C42" w:rsidP="00025C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W/w twierdzenie r.pr Anny Kowalskiej jest jej niezweryfikowaną ocena, która nie polega na prawdzie , bowiem do czasu zakończenia współpracy z Bankiem Spółdzielczym, współpraca owa była jedynym źródłem mojego dochodu. Mając także wiedzę, że wspomniana współpraca zakończyła się w 2015 roku, twierdzenie , iż w dalszym ciągu współpraca ta jest źródłem dochodu, jest irracjonalne i zdaje się być czystą manipulacją.</w:t>
      </w:r>
    </w:p>
    <w:p w14:paraId="16BBFAD0" w14:textId="2572C374" w:rsidR="00B64C33" w:rsidRDefault="00A51C42" w:rsidP="00025C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„pod w/w adresem, jak i pod adresem Myszków ul. Jasna 15 powód prowadzi działalność gospodarczą, dla której w pozwie nie przedstawił osiąganych, czy też potencjalnych </w:t>
      </w:r>
      <w:r w:rsidR="00B64C33">
        <w:rPr>
          <w:rFonts w:ascii="Times New Roman" w:hAnsi="Times New Roman" w:cs="Times New Roman"/>
          <w:sz w:val="24"/>
          <w:szCs w:val="24"/>
        </w:rPr>
        <w:t>przychodów”.</w:t>
      </w:r>
    </w:p>
    <w:p w14:paraId="7DBA387D" w14:textId="1C2E091D" w:rsidR="00B64C33" w:rsidRDefault="00B64C33" w:rsidP="00025C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W/w twierdzenie, mimo posiadanej wiedzy, ale także łatwej do weryfikacji (wykaz CEIDG) również nie polega na prawdzie jako, że faktyczny okres prowadzenia działalności  we wskazanym miejscu zakończył się w lutym 2019 r. </w:t>
      </w:r>
    </w:p>
    <w:p w14:paraId="2D20671E" w14:textId="37C1794C" w:rsidR="00B64C33" w:rsidRDefault="00B64C33" w:rsidP="00025C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„informacje z portali społecznościowych powoda, o jego wyjazdach wypoczynkowych i weekendowych, </w:t>
      </w:r>
      <w:proofErr w:type="spellStart"/>
      <w:r>
        <w:rPr>
          <w:rFonts w:ascii="Times New Roman" w:hAnsi="Times New Roman" w:cs="Times New Roman"/>
          <w:sz w:val="24"/>
          <w:szCs w:val="24"/>
        </w:rPr>
        <w:t>zyciu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towarzyskim, organizowanych w lokalach uroczystościach,  utrzymywaniu nowej partnerki i jej syna,  stosowanej diecie 1000 kcal, treningach  z trenerem personalnym, jak i wartości przykładowego bonu podarunkowego do galerii handlowej z limitem 20000 </w:t>
      </w:r>
      <w:proofErr w:type="spellStart"/>
      <w:r>
        <w:rPr>
          <w:rFonts w:ascii="Times New Roman" w:hAnsi="Times New Roman" w:cs="Times New Roman"/>
          <w:sz w:val="24"/>
          <w:szCs w:val="24"/>
        </w:rPr>
        <w:t>pln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którym to powód „kusił” Janinę Janowską do spotkań, wskazują na bardzo </w:t>
      </w:r>
      <w:r>
        <w:rPr>
          <w:rFonts w:ascii="Times New Roman" w:hAnsi="Times New Roman" w:cs="Times New Roman"/>
          <w:sz w:val="24"/>
          <w:szCs w:val="24"/>
        </w:rPr>
        <w:lastRenderedPageBreak/>
        <w:t>wysoki standard poziomu życia powoda- który nie koreluje z treścią przedstawionego wizerunku jego osoby w uzasadnieniu pozwu z 09.2019 r.”</w:t>
      </w:r>
    </w:p>
    <w:p w14:paraId="14572B55" w14:textId="6F2623BC" w:rsidR="00B64C33" w:rsidRDefault="00B64C33" w:rsidP="00025C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5C5886" w14:textId="77777777" w:rsidR="00B64C33" w:rsidRDefault="00B64C33" w:rsidP="00025C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Uwzględniający , niczym nie poparte w materiale dowodowym nieprawdziwe fakty, opis r.pr. Anny Kowalskiej ma na celu wytworzenie fałszywego obrazu i celowej manipulacji sądu w celu osiągniecia zamierzonego celu. Podane zdarzenia i wyimaginowane fakty – tu np. karta podarunkowa dla Janiny Janowskiej z rzekomym limitem 20000 </w:t>
      </w:r>
      <w:proofErr w:type="spellStart"/>
      <w:r>
        <w:rPr>
          <w:rFonts w:ascii="Times New Roman" w:hAnsi="Times New Roman" w:cs="Times New Roman"/>
          <w:sz w:val="24"/>
          <w:szCs w:val="24"/>
        </w:rPr>
        <w:t>pln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(w istocie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pln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nie mają nic wspólnego z rzeczywistością. </w:t>
      </w:r>
    </w:p>
    <w:p w14:paraId="5B8B8904" w14:textId="77777777" w:rsidR="00B64C33" w:rsidRDefault="00B64C33" w:rsidP="00025C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C04CA5" w14:textId="77777777" w:rsidR="00A66EEA" w:rsidRDefault="00B64C33" w:rsidP="00025C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R.pr. Anna Kowalska w swoich pismach procesowych i ocenie fałszywych tez niewątpliwie ma świadomość ich  formy , treści oraz w jakim celu podaje zafałszowany obraz rzeczywistości.  Nawet </w:t>
      </w:r>
      <w:r w:rsidR="00A66EEA">
        <w:rPr>
          <w:rFonts w:ascii="Times New Roman" w:hAnsi="Times New Roman" w:cs="Times New Roman"/>
          <w:sz w:val="24"/>
          <w:szCs w:val="24"/>
        </w:rPr>
        <w:t xml:space="preserve">enuncjacje i pomówienia klienta, nie poprzedzone wywiadem, pobieżną choć weryfikacją ze strony pani r.pr. Anny Kowalskiej , a przyjęte przez nią jako pewnik stanowią treści pomawiające. </w:t>
      </w:r>
    </w:p>
    <w:p w14:paraId="5A5F2EA1" w14:textId="77777777" w:rsidR="00A66EEA" w:rsidRDefault="00A66EEA" w:rsidP="00025C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Działania r.pr. Anny Kowalskiej podważają zaufanie do zawodu radcy prawnego, bowiem wykonywane przez nią czynności prowadzone są niestarannie i niezgodnie z KERP, a to w szczególności niezgodne są z </w:t>
      </w:r>
      <w:proofErr w:type="spellStart"/>
      <w:r>
        <w:rPr>
          <w:rFonts w:ascii="Times New Roman" w:hAnsi="Times New Roman" w:cs="Times New Roman"/>
          <w:sz w:val="24"/>
          <w:szCs w:val="24"/>
        </w:rPr>
        <w:t>art.art</w:t>
      </w:r>
      <w:proofErr w:type="spellEnd"/>
      <w:r>
        <w:rPr>
          <w:rFonts w:ascii="Times New Roman" w:hAnsi="Times New Roman" w:cs="Times New Roman"/>
          <w:sz w:val="24"/>
          <w:szCs w:val="24"/>
        </w:rPr>
        <w:t>. 6,7 pkt 3, 11pkt 2, 12pkt 1 i 38 pkt 1, 3,4,5,7.</w:t>
      </w:r>
    </w:p>
    <w:p w14:paraId="2535C48E" w14:textId="046A1594" w:rsidR="00B64C33" w:rsidRPr="00025CB4" w:rsidRDefault="00A66EEA" w:rsidP="00025C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Wnoszę więc o wszczęcie i przeprowadzenie postępowania wyjaśniającego, w celu ustalenia czy opisane wyżej działania r.pr. Anny Kowalskiej </w:t>
      </w:r>
      <w:r w:rsidR="00B64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nie narusza zasad KERP. </w:t>
      </w:r>
    </w:p>
    <w:sectPr w:rsidR="00B64C33" w:rsidRPr="00025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15F"/>
    <w:rsid w:val="00025CB4"/>
    <w:rsid w:val="003B7D59"/>
    <w:rsid w:val="004B4A46"/>
    <w:rsid w:val="004B7425"/>
    <w:rsid w:val="007E1D91"/>
    <w:rsid w:val="0095115F"/>
    <w:rsid w:val="00971118"/>
    <w:rsid w:val="00A51C42"/>
    <w:rsid w:val="00A66EEA"/>
    <w:rsid w:val="00B64C33"/>
    <w:rsid w:val="00F2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B7CA1"/>
  <w15:chartTrackingRefBased/>
  <w15:docId w15:val="{968BDC07-223E-4FF1-9DDD-47B50450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Warzycha</dc:creator>
  <cp:keywords/>
  <dc:description/>
  <cp:lastModifiedBy>Marian Warzycha</cp:lastModifiedBy>
  <cp:revision>3</cp:revision>
  <dcterms:created xsi:type="dcterms:W3CDTF">2021-03-08T10:52:00Z</dcterms:created>
  <dcterms:modified xsi:type="dcterms:W3CDTF">2021-07-05T10:42:00Z</dcterms:modified>
</cp:coreProperties>
</file>