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F6778" w14:textId="77777777" w:rsidR="006463E1" w:rsidRPr="006463E1" w:rsidRDefault="006463E1" w:rsidP="006463E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Hlk156526686"/>
      <w:r w:rsidRPr="006463E1">
        <w:rPr>
          <w:rFonts w:asciiTheme="minorHAnsi" w:hAnsiTheme="minorHAnsi" w:cstheme="minorHAnsi"/>
          <w:b/>
          <w:sz w:val="18"/>
          <w:szCs w:val="18"/>
        </w:rPr>
        <w:t>INFORMACJA O PRZETWARZANIU DANYCH OSOBOWYCH</w:t>
      </w:r>
    </w:p>
    <w:p w14:paraId="4B514035" w14:textId="77777777" w:rsidR="006463E1" w:rsidRPr="006463E1" w:rsidRDefault="006463E1" w:rsidP="006463E1">
      <w:pPr>
        <w:ind w:left="-14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463E1">
        <w:rPr>
          <w:rFonts w:asciiTheme="minorHAnsi" w:hAnsiTheme="minorHAnsi" w:cstheme="minorHAnsi"/>
          <w:b/>
          <w:sz w:val="18"/>
          <w:szCs w:val="18"/>
        </w:rPr>
        <w:t>DLA OSÓB SKŁADAJĄCYCH WNIOSEK O DOPUSZCZENIE DO EGZAMINU RADCOWSKIEGO W 2024 ROKU</w:t>
      </w:r>
    </w:p>
    <w:p w14:paraId="07191463" w14:textId="77777777" w:rsidR="006463E1" w:rsidRPr="006463E1" w:rsidRDefault="006463E1" w:rsidP="006463E1">
      <w:pPr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Szanowna Pani/Szanowny Panie, </w:t>
      </w:r>
    </w:p>
    <w:p w14:paraId="682FD95A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 xml:space="preserve">prosimy o zapoznanie się z poniższą informacją dotyczącą przetwarzania danych osobowych osób przystępujących do egzaminu radcowskiego w roku 2024. Działając 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(dalej: RODO), poniżej informujemy, iż: </w:t>
      </w:r>
    </w:p>
    <w:p w14:paraId="0EB2452A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Administrator danych osobowych </w:t>
      </w:r>
    </w:p>
    <w:p w14:paraId="68140C36" w14:textId="77777777" w:rsidR="006463E1" w:rsidRPr="006463E1" w:rsidRDefault="006463E1" w:rsidP="006463E1">
      <w:pPr>
        <w:tabs>
          <w:tab w:val="left" w:pos="3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Administratorem Pani/Pana danych osobowych są:</w:t>
      </w:r>
    </w:p>
    <w:p w14:paraId="6425570C" w14:textId="7427C11B" w:rsidR="006463E1" w:rsidRPr="006463E1" w:rsidRDefault="006463E1" w:rsidP="006463E1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 xml:space="preserve">Komisja Egzaminacyjna </w:t>
      </w:r>
      <w:r w:rsidR="00386A6B">
        <w:rPr>
          <w:rFonts w:asciiTheme="minorHAnsi" w:hAnsiTheme="minorHAnsi" w:cstheme="minorHAnsi"/>
          <w:sz w:val="18"/>
          <w:szCs w:val="18"/>
        </w:rPr>
        <w:t xml:space="preserve">nr 2 </w:t>
      </w:r>
      <w:r w:rsidRPr="006463E1">
        <w:rPr>
          <w:rFonts w:asciiTheme="minorHAnsi" w:hAnsiTheme="minorHAnsi" w:cstheme="minorHAnsi"/>
          <w:sz w:val="18"/>
          <w:szCs w:val="18"/>
        </w:rPr>
        <w:t>do przeprowadzenia egzaminu radcowskiego z siedzibą w Katowicach (dalej „Komisja Egzaminacyjna”),</w:t>
      </w:r>
    </w:p>
    <w:p w14:paraId="078942A0" w14:textId="77777777" w:rsidR="006463E1" w:rsidRPr="006463E1" w:rsidRDefault="006463E1" w:rsidP="006463E1">
      <w:pPr>
        <w:pStyle w:val="Akapitzlis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Okręgowa Izba Radców Prawnych w Katowicach z siedzibą w Katowicach ul. Kościuszki 223c, 40-600 Katowice, (dalej „OIRP”) (adres poczty elektronicznej: biuro@oirp.katowice.pl) jako podmiot zapewniający obsługę administracyjną i techniczną działalności Komisji Egzaminacyjnej,  zgodnie z art. 33</w:t>
      </w:r>
      <w:r w:rsidRPr="006463E1">
        <w:rPr>
          <w:rFonts w:asciiTheme="minorHAnsi" w:hAnsiTheme="minorHAnsi" w:cstheme="minorHAnsi"/>
          <w:sz w:val="18"/>
          <w:szCs w:val="18"/>
          <w:vertAlign w:val="superscript"/>
        </w:rPr>
        <w:t>5</w:t>
      </w:r>
      <w:r w:rsidRPr="006463E1">
        <w:rPr>
          <w:rFonts w:asciiTheme="minorHAnsi" w:hAnsiTheme="minorHAnsi" w:cstheme="minorHAnsi"/>
          <w:sz w:val="18"/>
          <w:szCs w:val="18"/>
        </w:rPr>
        <w:t xml:space="preserve"> ust. 9 ustawy z dnia 6 lipca 1982 r. o radcach prawnych, zwani dalej łącznie „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Współadministratorami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>”.</w:t>
      </w:r>
    </w:p>
    <w:p w14:paraId="37CDB0BE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>Kontakt w sprawach dotyczących ochrony danych</w:t>
      </w:r>
    </w:p>
    <w:p w14:paraId="690240D6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 xml:space="preserve">W celu zapewnienia bezpieczeństwa przetwarzania danych osobowych oraz ułatwienia kontaktu w zakresie realizacji praw osób, których dane dotyczą informujemy, że z administratorem we wszystkich sprawach dotyczących przetwarzania danych osobowych można się kontaktować za pośrednictwem adresu e-mail: biuro@oirp.katowice.pl lub listownie na adres 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współadministratora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 xml:space="preserve"> OIRP w Katowicach. Można się z nami kontaktować się we wszystkich sprawach dotyczących przetwarzania danych osobowych oraz korzystania z praw związanych z przetwarzaniem danych. OIRP nie udziela telefonicznie informacji na temat przetwarzanych danych osobowych, również osobom, których dane dotyczą ze względu na brak możliwości bezpiecznej i jednoznacznej identyfikacji osób gwarantującej ochronę prywatności i dóbr osobistych. </w:t>
      </w:r>
    </w:p>
    <w:p w14:paraId="167E4D74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>Cele przetwarzania danych</w:t>
      </w:r>
    </w:p>
    <w:p w14:paraId="066E0A59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 xml:space="preserve">Pani/Pana dane osobowe będą przetwarzane przez 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Współadministratorów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 xml:space="preserve"> w celu przygotowania i przeprowadzenia egzaminu radcowskiego, w tym w celu kontaktowania się z Panią/Panem w ramach czynności koniecznych w związku z organizacją i przeprowadzeniem egzaminu radcowskiego, ogłoszenia wyników, przeprowadzenia ewentualnego postępowania odwoławczego, a także weryfikacji przedłożonej dokumentacji w tym uprawnień do wydłużenia egzaminu.</w:t>
      </w:r>
    </w:p>
    <w:p w14:paraId="468FBC71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Podstawy przetwarzania danych </w:t>
      </w:r>
    </w:p>
    <w:p w14:paraId="133D192A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c) i e) RODO w związku z przepisami ustawy z dnia 6 lipca 1982 r. o radcach prawnych (dalej „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u.r.p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>.”), w szczególności w związku z art. 36-36</w:t>
      </w:r>
      <w:r w:rsidRPr="006463E1">
        <w:rPr>
          <w:rFonts w:asciiTheme="minorHAnsi" w:hAnsiTheme="minorHAnsi" w:cstheme="minorHAnsi"/>
          <w:sz w:val="18"/>
          <w:szCs w:val="18"/>
          <w:vertAlign w:val="superscript"/>
        </w:rPr>
        <w:t>9</w:t>
      </w:r>
      <w:r w:rsidRPr="006463E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u.r.p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 xml:space="preserve">., na podstawie art. 6 ust. 1 lit. f) RODO w prawnie uzasadnionym interesie 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Współadministratorów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>, którymi w są w szczególności: zapewnienie bieżącej komunikacji, zapewnienie bezpieczeństwa informacji oraz dochodzenie i obrona roszczeń oraz art. 9 ust. 2 lit. a) RODO – w przypadku przekazania danych szczególnych kategorii.</w:t>
      </w:r>
    </w:p>
    <w:p w14:paraId="29FB1921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Odbiorcy danych osobowych </w:t>
      </w:r>
    </w:p>
    <w:p w14:paraId="20FFDBA9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 xml:space="preserve">Odbiorcami Pani/Pana danych osobowych będą wyłącznie podmioty wskazane w przepisach prawa powszechnie obowiązującego, w szczególności w ustawie z dnia 6 lipca 1982 r. o radcach prawnych i w wydanych na jej podstawie aktach wykonawczych, w tym w szczególności Minister Sprawiedliwości i Krajowa Izba Radców Prawnych. Administratorzy nie przekazują danych osobowych do państwa trzeciego lub organizacji międzynarodowej. </w:t>
      </w:r>
    </w:p>
    <w:p w14:paraId="129A9F9D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 xml:space="preserve">Dostęp do Pani/Pana danych mogą posiadać również podmioty, za pośrednictwem których realizowane będą czynności związane z przetwarzaniem danych np. dostawcy usług informatycznych zapewniający obsługę techniczną egzaminu. </w:t>
      </w:r>
    </w:p>
    <w:p w14:paraId="50EA0CDF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Okres przechowywania danych </w:t>
      </w:r>
    </w:p>
    <w:p w14:paraId="3DFCA1C0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Pani/Pana dane osobowe będą przechowywane przez okres niezbędny do realizacji celów przetwarzania wskazanych w pkt. 3 powyżej. Komisja Egzaminacyjna przechowuje Pani/Pana dane osobowe przez okres niezbędny do przeprowadzenia egzaminu radcowskiego i przedstawienia jego ostatecznych wyników. Po zakończeniu egzaminu wstępnego, zgodnie z art. 36</w:t>
      </w:r>
      <w:r w:rsidRPr="006463E1">
        <w:rPr>
          <w:rFonts w:asciiTheme="minorHAnsi" w:hAnsiTheme="minorHAnsi" w:cstheme="minorHAnsi"/>
          <w:sz w:val="18"/>
          <w:szCs w:val="18"/>
          <w:vertAlign w:val="superscript"/>
        </w:rPr>
        <w:t>7</w:t>
      </w:r>
      <w:r w:rsidRPr="006463E1">
        <w:rPr>
          <w:rFonts w:asciiTheme="minorHAnsi" w:hAnsiTheme="minorHAnsi" w:cstheme="minorHAnsi"/>
          <w:sz w:val="18"/>
          <w:szCs w:val="18"/>
        </w:rPr>
        <w:t xml:space="preserve"> ust. 2 </w:t>
      </w:r>
      <w:proofErr w:type="spellStart"/>
      <w:r w:rsidRPr="006463E1">
        <w:rPr>
          <w:rFonts w:asciiTheme="minorHAnsi" w:hAnsiTheme="minorHAnsi" w:cstheme="minorHAnsi"/>
          <w:sz w:val="18"/>
          <w:szCs w:val="18"/>
        </w:rPr>
        <w:t>u.r.p</w:t>
      </w:r>
      <w:proofErr w:type="spellEnd"/>
      <w:r w:rsidRPr="006463E1">
        <w:rPr>
          <w:rFonts w:asciiTheme="minorHAnsi" w:hAnsiTheme="minorHAnsi" w:cstheme="minorHAnsi"/>
          <w:sz w:val="18"/>
          <w:szCs w:val="18"/>
        </w:rPr>
        <w:t>., nastąpi przekazanie dokumentacji związanej z jego przeprowadzeniem do OIRP w K-ce, która z tą chwilą stanie się wyłącznym administratorem danych osobowych i będzie przechowywać te dane przez okres zgodny z obowiązującymi przepisami prawa. Kopię protokołu z przebiegu egzaminu oraz kopię protokołu z przekazania dokumentacji przewodniczący komisji egzaminacyjnej przekazuje Ministrowi Sprawiedliwości w terminie 7 dni od dnia sporządzenia.</w:t>
      </w:r>
    </w:p>
    <w:p w14:paraId="1FD61B51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Prawa osób, których dane dotyczą </w:t>
      </w:r>
    </w:p>
    <w:p w14:paraId="73E2C0B9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Przysługuje Pani/Panu prawo: dostępu do swoich danych osobowych oraz ich sprostowania, a także w zakresie wynikającym z przepisów prawa: prawo do żądania usunięcia danych, ograniczenia przetwarzania,  prawo do wniesienia sprzeciwu wobec przetwarzania, prawo do przenoszenia danych. W przypadku przetwarzania danych osobowych w ramach wykonania zadania realizowanego w interesie publicznym lub na podstawie prawnie uzasadnionego interesu, przysługuje Pani/Panu prawo do wniesienia sprzeciwu wobec przetwarzania danych osobowych – z przyczyn związanych z Pani/Pana szczególną̨ sytuacją.</w:t>
      </w:r>
    </w:p>
    <w:p w14:paraId="5D08724A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Obowiązek lub dobrowolność podania danych </w:t>
      </w:r>
    </w:p>
    <w:p w14:paraId="28156F1B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Podanie przez Panią/Pana danych osobowych jest wymogiem ustawowym w przypadku osób przystępujących do egzaminu radcowskiego, a konsekwencją odmowy podania wymaganych danych będzie brak możliwości dopuszczenia Pani/Pana do tego egzaminu.</w:t>
      </w:r>
    </w:p>
    <w:p w14:paraId="595419B3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Informacja o profilowaniu </w:t>
      </w:r>
    </w:p>
    <w:p w14:paraId="0A6ADF64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Pani/Pana dane osobowe nie będą wykorzystywane do zautomatyzowanego podejmowania decyzji w odniesieniu do Pani/Pana osoby i nie będą wykorzystywane do profilowania.</w:t>
      </w:r>
    </w:p>
    <w:p w14:paraId="4108C05E" w14:textId="77777777" w:rsidR="006463E1" w:rsidRPr="006463E1" w:rsidRDefault="006463E1" w:rsidP="006463E1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463E1">
        <w:rPr>
          <w:rFonts w:asciiTheme="minorHAnsi" w:hAnsiTheme="minorHAnsi" w:cstheme="minorHAnsi"/>
          <w:b/>
          <w:bCs/>
          <w:sz w:val="18"/>
          <w:szCs w:val="18"/>
        </w:rPr>
        <w:t xml:space="preserve">Prawo do kontaktu z organem nadzorczym </w:t>
      </w:r>
    </w:p>
    <w:p w14:paraId="07C8A31B" w14:textId="77777777" w:rsidR="006463E1" w:rsidRPr="006463E1" w:rsidRDefault="006463E1" w:rsidP="006463E1">
      <w:pPr>
        <w:jc w:val="both"/>
        <w:rPr>
          <w:rFonts w:asciiTheme="minorHAnsi" w:hAnsiTheme="minorHAnsi" w:cstheme="minorHAnsi"/>
          <w:sz w:val="18"/>
          <w:szCs w:val="18"/>
        </w:rPr>
      </w:pPr>
      <w:r w:rsidRPr="006463E1">
        <w:rPr>
          <w:rFonts w:asciiTheme="minorHAnsi" w:hAnsiTheme="minorHAnsi" w:cstheme="minorHAnsi"/>
          <w:sz w:val="18"/>
          <w:szCs w:val="18"/>
        </w:rPr>
        <w:t>Przysługuje Pani/Panu także prawo wniesienia skargi do organu nadzorczego - Prezesa Urzędu Ochrony Danych Osobowych (ul. Stawki 2, 00-193 Warszawa).</w:t>
      </w:r>
      <w:bookmarkEnd w:id="0"/>
    </w:p>
    <w:p w14:paraId="3725E4D4" w14:textId="77777777" w:rsidR="006463E1" w:rsidRDefault="006463E1" w:rsidP="006463E1">
      <w:pPr>
        <w:jc w:val="both"/>
        <w:rPr>
          <w:rFonts w:ascii="Calibri" w:hAnsi="Calibri" w:cs="Calibri"/>
          <w:b/>
          <w:sz w:val="16"/>
          <w:szCs w:val="16"/>
        </w:rPr>
      </w:pPr>
      <w:r w:rsidRPr="006F06E5">
        <w:rPr>
          <w:rFonts w:ascii="Calibri" w:hAnsi="Calibri" w:cs="Calibri"/>
          <w:b/>
          <w:sz w:val="16"/>
          <w:szCs w:val="16"/>
        </w:rPr>
        <w:t xml:space="preserve">Katowice, dnia </w:t>
      </w:r>
      <w:r>
        <w:rPr>
          <w:rFonts w:ascii="Calibri" w:hAnsi="Calibri" w:cs="Calibri"/>
          <w:b/>
          <w:sz w:val="16"/>
          <w:szCs w:val="16"/>
        </w:rPr>
        <w:t xml:space="preserve">04 kwietnia </w:t>
      </w:r>
      <w:r w:rsidRPr="006F06E5">
        <w:rPr>
          <w:rFonts w:ascii="Calibri" w:hAnsi="Calibri" w:cs="Calibri"/>
          <w:b/>
          <w:sz w:val="16"/>
          <w:szCs w:val="16"/>
        </w:rPr>
        <w:t>202</w:t>
      </w:r>
      <w:r>
        <w:rPr>
          <w:rFonts w:ascii="Calibri" w:hAnsi="Calibri" w:cs="Calibri"/>
          <w:b/>
          <w:sz w:val="16"/>
          <w:szCs w:val="16"/>
        </w:rPr>
        <w:t>4</w:t>
      </w:r>
      <w:r w:rsidRPr="006F06E5">
        <w:rPr>
          <w:rFonts w:ascii="Calibri" w:hAnsi="Calibri" w:cs="Calibri"/>
          <w:b/>
          <w:sz w:val="16"/>
          <w:szCs w:val="16"/>
        </w:rPr>
        <w:t>r.</w:t>
      </w:r>
      <w:bookmarkStart w:id="1" w:name="_GoBack"/>
      <w:bookmarkEnd w:id="1"/>
    </w:p>
    <w:sectPr w:rsidR="006463E1" w:rsidSect="00BE191B">
      <w:footerReference w:type="even" r:id="rId9"/>
      <w:pgSz w:w="11906" w:h="16838"/>
      <w:pgMar w:top="964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A38F6" w14:textId="77777777" w:rsidR="00820BB8" w:rsidRDefault="00820BB8">
      <w:r>
        <w:separator/>
      </w:r>
    </w:p>
  </w:endnote>
  <w:endnote w:type="continuationSeparator" w:id="0">
    <w:p w14:paraId="37FB6287" w14:textId="77777777" w:rsidR="00820BB8" w:rsidRDefault="008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DF09D" w14:textId="77777777" w:rsidR="008417B6" w:rsidRDefault="008417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FDF09E" w14:textId="77777777" w:rsidR="008417B6" w:rsidRDefault="008417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C9A86" w14:textId="77777777" w:rsidR="00820BB8" w:rsidRDefault="00820BB8">
      <w:r>
        <w:separator/>
      </w:r>
    </w:p>
  </w:footnote>
  <w:footnote w:type="continuationSeparator" w:id="0">
    <w:p w14:paraId="3C7A2844" w14:textId="77777777" w:rsidR="00820BB8" w:rsidRDefault="0082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023A55"/>
    <w:multiLevelType w:val="hybridMultilevel"/>
    <w:tmpl w:val="70282A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0649D"/>
    <w:multiLevelType w:val="hybridMultilevel"/>
    <w:tmpl w:val="5D48E564"/>
    <w:lvl w:ilvl="0" w:tplc="D642527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18"/>
    <w:multiLevelType w:val="hybridMultilevel"/>
    <w:tmpl w:val="846EF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D93"/>
    <w:multiLevelType w:val="hybridMultilevel"/>
    <w:tmpl w:val="37F88C84"/>
    <w:lvl w:ilvl="0" w:tplc="868C1DBC">
      <w:start w:val="14"/>
      <w:numFmt w:val="decimal"/>
      <w:lvlText w:val="%1."/>
      <w:lvlJc w:val="left"/>
      <w:pPr>
        <w:ind w:left="927" w:hanging="360"/>
      </w:pPr>
      <w:rPr>
        <w:rFonts w:hint="default"/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9B5FE6"/>
    <w:multiLevelType w:val="hybridMultilevel"/>
    <w:tmpl w:val="9F74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14FD"/>
    <w:multiLevelType w:val="multilevel"/>
    <w:tmpl w:val="DBDE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A615429"/>
    <w:multiLevelType w:val="hybridMultilevel"/>
    <w:tmpl w:val="C8D6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D5881"/>
    <w:multiLevelType w:val="hybridMultilevel"/>
    <w:tmpl w:val="3796C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3222D"/>
    <w:multiLevelType w:val="hybridMultilevel"/>
    <w:tmpl w:val="AA4C99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D4E7C"/>
    <w:multiLevelType w:val="hybridMultilevel"/>
    <w:tmpl w:val="B344AA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1097C"/>
    <w:multiLevelType w:val="hybridMultilevel"/>
    <w:tmpl w:val="3270820E"/>
    <w:lvl w:ilvl="0" w:tplc="E274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374FC"/>
    <w:multiLevelType w:val="hybridMultilevel"/>
    <w:tmpl w:val="DB1EA0C2"/>
    <w:lvl w:ilvl="0" w:tplc="11703A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5669E"/>
    <w:multiLevelType w:val="hybridMultilevel"/>
    <w:tmpl w:val="F0CC85CC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F8"/>
    <w:rsid w:val="0000344C"/>
    <w:rsid w:val="00004211"/>
    <w:rsid w:val="00005618"/>
    <w:rsid w:val="00005C25"/>
    <w:rsid w:val="00015DB7"/>
    <w:rsid w:val="00017051"/>
    <w:rsid w:val="000173BB"/>
    <w:rsid w:val="00020CF9"/>
    <w:rsid w:val="000223AA"/>
    <w:rsid w:val="00022EDF"/>
    <w:rsid w:val="000305F9"/>
    <w:rsid w:val="00036182"/>
    <w:rsid w:val="000379A5"/>
    <w:rsid w:val="0006076E"/>
    <w:rsid w:val="00061F29"/>
    <w:rsid w:val="00065A1D"/>
    <w:rsid w:val="00072D14"/>
    <w:rsid w:val="000808FD"/>
    <w:rsid w:val="00081124"/>
    <w:rsid w:val="00081CC3"/>
    <w:rsid w:val="00083EC4"/>
    <w:rsid w:val="00093B23"/>
    <w:rsid w:val="000A1D9E"/>
    <w:rsid w:val="000B496C"/>
    <w:rsid w:val="000E0D0E"/>
    <w:rsid w:val="000E2611"/>
    <w:rsid w:val="000E3930"/>
    <w:rsid w:val="000F071F"/>
    <w:rsid w:val="00100621"/>
    <w:rsid w:val="00113439"/>
    <w:rsid w:val="00116708"/>
    <w:rsid w:val="00136E36"/>
    <w:rsid w:val="0014714A"/>
    <w:rsid w:val="00147F9F"/>
    <w:rsid w:val="00150761"/>
    <w:rsid w:val="00152653"/>
    <w:rsid w:val="00162F64"/>
    <w:rsid w:val="001865CC"/>
    <w:rsid w:val="001915BE"/>
    <w:rsid w:val="00194629"/>
    <w:rsid w:val="00196C9A"/>
    <w:rsid w:val="001A7C50"/>
    <w:rsid w:val="001B32B5"/>
    <w:rsid w:val="001C13B5"/>
    <w:rsid w:val="001C5171"/>
    <w:rsid w:val="001D04F4"/>
    <w:rsid w:val="001E5B51"/>
    <w:rsid w:val="00220F49"/>
    <w:rsid w:val="0022279C"/>
    <w:rsid w:val="00230733"/>
    <w:rsid w:val="00242ED8"/>
    <w:rsid w:val="00245AD2"/>
    <w:rsid w:val="00245AE1"/>
    <w:rsid w:val="00247B4B"/>
    <w:rsid w:val="00265283"/>
    <w:rsid w:val="00266F0A"/>
    <w:rsid w:val="00284DC1"/>
    <w:rsid w:val="00290235"/>
    <w:rsid w:val="002A6EC7"/>
    <w:rsid w:val="002B0ED3"/>
    <w:rsid w:val="002B6971"/>
    <w:rsid w:val="002E0F29"/>
    <w:rsid w:val="00301865"/>
    <w:rsid w:val="0031625F"/>
    <w:rsid w:val="00316BFD"/>
    <w:rsid w:val="003239F8"/>
    <w:rsid w:val="0033032C"/>
    <w:rsid w:val="00331445"/>
    <w:rsid w:val="00342DA7"/>
    <w:rsid w:val="00354D7C"/>
    <w:rsid w:val="00374FF2"/>
    <w:rsid w:val="00381527"/>
    <w:rsid w:val="003836F6"/>
    <w:rsid w:val="00384719"/>
    <w:rsid w:val="00385C9B"/>
    <w:rsid w:val="00386A6B"/>
    <w:rsid w:val="003A704F"/>
    <w:rsid w:val="003A7205"/>
    <w:rsid w:val="003C347F"/>
    <w:rsid w:val="003F2C4F"/>
    <w:rsid w:val="00401652"/>
    <w:rsid w:val="00406808"/>
    <w:rsid w:val="004338E6"/>
    <w:rsid w:val="00444CFC"/>
    <w:rsid w:val="00446097"/>
    <w:rsid w:val="00470EA6"/>
    <w:rsid w:val="00474CFD"/>
    <w:rsid w:val="004B1F3E"/>
    <w:rsid w:val="004B2A12"/>
    <w:rsid w:val="004C2AA6"/>
    <w:rsid w:val="004C395B"/>
    <w:rsid w:val="004E3C94"/>
    <w:rsid w:val="004E7F67"/>
    <w:rsid w:val="004F7107"/>
    <w:rsid w:val="005160D1"/>
    <w:rsid w:val="00520590"/>
    <w:rsid w:val="00533B42"/>
    <w:rsid w:val="00534AC2"/>
    <w:rsid w:val="0053777D"/>
    <w:rsid w:val="005378D8"/>
    <w:rsid w:val="00550B5C"/>
    <w:rsid w:val="00554086"/>
    <w:rsid w:val="00557BA8"/>
    <w:rsid w:val="00561AA5"/>
    <w:rsid w:val="00564696"/>
    <w:rsid w:val="005650BD"/>
    <w:rsid w:val="00570035"/>
    <w:rsid w:val="005778B0"/>
    <w:rsid w:val="00591A62"/>
    <w:rsid w:val="00595263"/>
    <w:rsid w:val="005972E0"/>
    <w:rsid w:val="005B38C5"/>
    <w:rsid w:val="005B40B2"/>
    <w:rsid w:val="005D0B96"/>
    <w:rsid w:val="005D2F0C"/>
    <w:rsid w:val="0060098B"/>
    <w:rsid w:val="00604C3F"/>
    <w:rsid w:val="00607D17"/>
    <w:rsid w:val="00630529"/>
    <w:rsid w:val="0063292C"/>
    <w:rsid w:val="00635105"/>
    <w:rsid w:val="006463E1"/>
    <w:rsid w:val="006526E8"/>
    <w:rsid w:val="00664158"/>
    <w:rsid w:val="00672190"/>
    <w:rsid w:val="00697D5D"/>
    <w:rsid w:val="006A1329"/>
    <w:rsid w:val="006A455A"/>
    <w:rsid w:val="006B5EC1"/>
    <w:rsid w:val="006F6F88"/>
    <w:rsid w:val="00715C75"/>
    <w:rsid w:val="007176A8"/>
    <w:rsid w:val="00721947"/>
    <w:rsid w:val="00723549"/>
    <w:rsid w:val="00735FD0"/>
    <w:rsid w:val="007606CF"/>
    <w:rsid w:val="007739A5"/>
    <w:rsid w:val="00775A10"/>
    <w:rsid w:val="0078390F"/>
    <w:rsid w:val="00786EE3"/>
    <w:rsid w:val="00787F3F"/>
    <w:rsid w:val="00790051"/>
    <w:rsid w:val="007909EC"/>
    <w:rsid w:val="007B12F2"/>
    <w:rsid w:val="007B4A26"/>
    <w:rsid w:val="007B7F7C"/>
    <w:rsid w:val="007C6806"/>
    <w:rsid w:val="007D6D98"/>
    <w:rsid w:val="007E12C6"/>
    <w:rsid w:val="007E4C6F"/>
    <w:rsid w:val="008013B1"/>
    <w:rsid w:val="008052F6"/>
    <w:rsid w:val="008119A4"/>
    <w:rsid w:val="00820BB8"/>
    <w:rsid w:val="00820D50"/>
    <w:rsid w:val="008417B6"/>
    <w:rsid w:val="00844BA6"/>
    <w:rsid w:val="008740E3"/>
    <w:rsid w:val="00897532"/>
    <w:rsid w:val="008A04D3"/>
    <w:rsid w:val="008A0869"/>
    <w:rsid w:val="008B0ADE"/>
    <w:rsid w:val="008B25C7"/>
    <w:rsid w:val="008C0263"/>
    <w:rsid w:val="008D612F"/>
    <w:rsid w:val="008E0395"/>
    <w:rsid w:val="008E3722"/>
    <w:rsid w:val="008F0159"/>
    <w:rsid w:val="00902ED9"/>
    <w:rsid w:val="009129BF"/>
    <w:rsid w:val="009162B5"/>
    <w:rsid w:val="00922C5F"/>
    <w:rsid w:val="009275E1"/>
    <w:rsid w:val="00947004"/>
    <w:rsid w:val="009525B5"/>
    <w:rsid w:val="00954A55"/>
    <w:rsid w:val="009639F2"/>
    <w:rsid w:val="009737F5"/>
    <w:rsid w:val="009830B2"/>
    <w:rsid w:val="009A652B"/>
    <w:rsid w:val="009C290E"/>
    <w:rsid w:val="009C4599"/>
    <w:rsid w:val="009D3AC6"/>
    <w:rsid w:val="009E42CA"/>
    <w:rsid w:val="009E5D9A"/>
    <w:rsid w:val="009F1679"/>
    <w:rsid w:val="00A0418C"/>
    <w:rsid w:val="00A16746"/>
    <w:rsid w:val="00A2083E"/>
    <w:rsid w:val="00A2243C"/>
    <w:rsid w:val="00A230F6"/>
    <w:rsid w:val="00A23A02"/>
    <w:rsid w:val="00A241C2"/>
    <w:rsid w:val="00A742A9"/>
    <w:rsid w:val="00AA1347"/>
    <w:rsid w:val="00AA1D4F"/>
    <w:rsid w:val="00AA6E2A"/>
    <w:rsid w:val="00AB23CF"/>
    <w:rsid w:val="00AC2273"/>
    <w:rsid w:val="00AC5EEE"/>
    <w:rsid w:val="00AC7C4F"/>
    <w:rsid w:val="00AE609C"/>
    <w:rsid w:val="00AF48C9"/>
    <w:rsid w:val="00AF567A"/>
    <w:rsid w:val="00B01C2C"/>
    <w:rsid w:val="00B156E2"/>
    <w:rsid w:val="00B231E2"/>
    <w:rsid w:val="00B24B04"/>
    <w:rsid w:val="00B276DC"/>
    <w:rsid w:val="00B27ED2"/>
    <w:rsid w:val="00B34E3A"/>
    <w:rsid w:val="00B37A44"/>
    <w:rsid w:val="00B545AD"/>
    <w:rsid w:val="00B57DD3"/>
    <w:rsid w:val="00B85A18"/>
    <w:rsid w:val="00BB0BB6"/>
    <w:rsid w:val="00BC3EDC"/>
    <w:rsid w:val="00BE0D96"/>
    <w:rsid w:val="00BE191B"/>
    <w:rsid w:val="00C03162"/>
    <w:rsid w:val="00C253FB"/>
    <w:rsid w:val="00C26D64"/>
    <w:rsid w:val="00C32C36"/>
    <w:rsid w:val="00C47861"/>
    <w:rsid w:val="00C47A0D"/>
    <w:rsid w:val="00C53A5E"/>
    <w:rsid w:val="00C72ABF"/>
    <w:rsid w:val="00C94CEB"/>
    <w:rsid w:val="00C979C8"/>
    <w:rsid w:val="00CA0674"/>
    <w:rsid w:val="00CA73F4"/>
    <w:rsid w:val="00CC2B5E"/>
    <w:rsid w:val="00CC6542"/>
    <w:rsid w:val="00CF528A"/>
    <w:rsid w:val="00D04D58"/>
    <w:rsid w:val="00D1495E"/>
    <w:rsid w:val="00D22A4A"/>
    <w:rsid w:val="00D257AE"/>
    <w:rsid w:val="00D30D69"/>
    <w:rsid w:val="00D33623"/>
    <w:rsid w:val="00D33CD2"/>
    <w:rsid w:val="00D33DBC"/>
    <w:rsid w:val="00D60848"/>
    <w:rsid w:val="00D6191D"/>
    <w:rsid w:val="00D77E3B"/>
    <w:rsid w:val="00D916D0"/>
    <w:rsid w:val="00D94DD7"/>
    <w:rsid w:val="00DB18F1"/>
    <w:rsid w:val="00DB69F8"/>
    <w:rsid w:val="00DD27D2"/>
    <w:rsid w:val="00DD3D25"/>
    <w:rsid w:val="00DD4BE6"/>
    <w:rsid w:val="00E00787"/>
    <w:rsid w:val="00E14233"/>
    <w:rsid w:val="00E14D57"/>
    <w:rsid w:val="00E33DCC"/>
    <w:rsid w:val="00E36AC4"/>
    <w:rsid w:val="00E415CB"/>
    <w:rsid w:val="00E56D76"/>
    <w:rsid w:val="00E85B4A"/>
    <w:rsid w:val="00EA4773"/>
    <w:rsid w:val="00EB3645"/>
    <w:rsid w:val="00EB392D"/>
    <w:rsid w:val="00EB4970"/>
    <w:rsid w:val="00EB4A03"/>
    <w:rsid w:val="00EC1983"/>
    <w:rsid w:val="00EC3673"/>
    <w:rsid w:val="00EC76B9"/>
    <w:rsid w:val="00ED2D15"/>
    <w:rsid w:val="00ED37E4"/>
    <w:rsid w:val="00ED7D2B"/>
    <w:rsid w:val="00F049B7"/>
    <w:rsid w:val="00F05A14"/>
    <w:rsid w:val="00F132CF"/>
    <w:rsid w:val="00F163DD"/>
    <w:rsid w:val="00F1731F"/>
    <w:rsid w:val="00F524FF"/>
    <w:rsid w:val="00F5529A"/>
    <w:rsid w:val="00F61D52"/>
    <w:rsid w:val="00F6403E"/>
    <w:rsid w:val="00F64963"/>
    <w:rsid w:val="00F71EE6"/>
    <w:rsid w:val="00F7250A"/>
    <w:rsid w:val="00F913C4"/>
    <w:rsid w:val="00F95B6C"/>
    <w:rsid w:val="00FA6741"/>
    <w:rsid w:val="00FB02C2"/>
    <w:rsid w:val="00FB3938"/>
    <w:rsid w:val="00FC3AE2"/>
    <w:rsid w:val="00FE036D"/>
    <w:rsid w:val="00FE3BEB"/>
    <w:rsid w:val="00FE6FD3"/>
    <w:rsid w:val="00FF17FB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DF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  <w:szCs w:val="26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401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0165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470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70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7004"/>
  </w:style>
  <w:style w:type="paragraph" w:styleId="Tematkomentarza">
    <w:name w:val="annotation subject"/>
    <w:basedOn w:val="Tekstkomentarza"/>
    <w:next w:val="Tekstkomentarza"/>
    <w:link w:val="TematkomentarzaZnak"/>
    <w:rsid w:val="00947004"/>
    <w:rPr>
      <w:b/>
      <w:bCs/>
    </w:rPr>
  </w:style>
  <w:style w:type="character" w:customStyle="1" w:styleId="TematkomentarzaZnak">
    <w:name w:val="Temat komentarza Znak"/>
    <w:link w:val="Tematkomentarza"/>
    <w:rsid w:val="00947004"/>
    <w:rPr>
      <w:b/>
      <w:bCs/>
    </w:rPr>
  </w:style>
  <w:style w:type="paragraph" w:styleId="Poprawka">
    <w:name w:val="Revision"/>
    <w:hidden/>
    <w:uiPriority w:val="99"/>
    <w:semiHidden/>
    <w:rsid w:val="00D04D5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7F9F"/>
    <w:pPr>
      <w:ind w:left="720"/>
      <w:contextualSpacing/>
    </w:pPr>
    <w:rPr>
      <w:rFonts w:eastAsia="Calibri"/>
      <w:sz w:val="20"/>
      <w:szCs w:val="20"/>
    </w:rPr>
  </w:style>
  <w:style w:type="character" w:styleId="Pogrubienie">
    <w:name w:val="Strong"/>
    <w:uiPriority w:val="99"/>
    <w:qFormat/>
    <w:rsid w:val="00147F9F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147F9F"/>
    <w:rPr>
      <w:rFonts w:eastAsia="Calibri"/>
    </w:rPr>
  </w:style>
  <w:style w:type="character" w:styleId="Hipercze">
    <w:name w:val="Hyperlink"/>
    <w:rsid w:val="00036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361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C7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7C4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C7C4F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36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  <w:szCs w:val="26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401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0165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470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70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7004"/>
  </w:style>
  <w:style w:type="paragraph" w:styleId="Tematkomentarza">
    <w:name w:val="annotation subject"/>
    <w:basedOn w:val="Tekstkomentarza"/>
    <w:next w:val="Tekstkomentarza"/>
    <w:link w:val="TematkomentarzaZnak"/>
    <w:rsid w:val="00947004"/>
    <w:rPr>
      <w:b/>
      <w:bCs/>
    </w:rPr>
  </w:style>
  <w:style w:type="character" w:customStyle="1" w:styleId="TematkomentarzaZnak">
    <w:name w:val="Temat komentarza Znak"/>
    <w:link w:val="Tematkomentarza"/>
    <w:rsid w:val="00947004"/>
    <w:rPr>
      <w:b/>
      <w:bCs/>
    </w:rPr>
  </w:style>
  <w:style w:type="paragraph" w:styleId="Poprawka">
    <w:name w:val="Revision"/>
    <w:hidden/>
    <w:uiPriority w:val="99"/>
    <w:semiHidden/>
    <w:rsid w:val="00D04D58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47F9F"/>
    <w:pPr>
      <w:ind w:left="720"/>
      <w:contextualSpacing/>
    </w:pPr>
    <w:rPr>
      <w:rFonts w:eastAsia="Calibri"/>
      <w:sz w:val="20"/>
      <w:szCs w:val="20"/>
    </w:rPr>
  </w:style>
  <w:style w:type="character" w:styleId="Pogrubienie">
    <w:name w:val="Strong"/>
    <w:uiPriority w:val="99"/>
    <w:qFormat/>
    <w:rsid w:val="00147F9F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34"/>
    <w:locked/>
    <w:rsid w:val="00147F9F"/>
    <w:rPr>
      <w:rFonts w:eastAsia="Calibri"/>
    </w:rPr>
  </w:style>
  <w:style w:type="character" w:styleId="Hipercze">
    <w:name w:val="Hyperlink"/>
    <w:rsid w:val="00036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361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AC7C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7C4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C7C4F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6AAF-567C-4911-AFFA-C79C36F0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780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Links>
    <vt:vector size="6" baseType="variant">
      <vt:variant>
        <vt:i4>3473526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https://www.gov.pl/web/sprawiedliwosc/egzamin-komorniczy-adwokacki-i-radcowski-w-2022-r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Kwiatkowski</dc:creator>
  <cp:lastModifiedBy>Joanna Kanios-Jurga</cp:lastModifiedBy>
  <cp:revision>3</cp:revision>
  <cp:lastPrinted>2023-04-06T07:42:00Z</cp:lastPrinted>
  <dcterms:created xsi:type="dcterms:W3CDTF">2024-04-08T08:16:00Z</dcterms:created>
  <dcterms:modified xsi:type="dcterms:W3CDTF">2024-04-08T08:17:00Z</dcterms:modified>
</cp:coreProperties>
</file>